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2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Załącznik nr 2 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2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12" w:lineRule="auto"/>
        <w:jc w:val="center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Oświadczenie o braku powiązań osobowych lub kapitałowych i braku podstaw wykluczenia z zapytania ofertowego</w:t>
      </w:r>
    </w:p>
    <w:p w:rsidR="00000000" w:rsidDel="00000000" w:rsidP="00000000" w:rsidRDefault="00000000" w:rsidRPr="00000000" w14:paraId="00000004">
      <w:pPr>
        <w:spacing w:after="0" w:line="312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35.99999999999994" w:lineRule="auto"/>
        <w:jc w:val="both"/>
        <w:rPr>
          <w:rFonts w:ascii="Open Sans" w:cs="Open Sans" w:eastAsia="Open Sans" w:hAnsi="Open Sans"/>
          <w:sz w:val="20"/>
          <w:szCs w:val="20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Oświadczam o braku podstaw do wykluczenia z zapytania ofertowego (konflikt interesów) w szczególności poprzez: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35.99999999999994" w:lineRule="auto"/>
        <w:ind w:left="72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Wykonywanie bezpośrednio czynności związane z przygotowaniem prowadzonego postępowania lub posługiwał się w celu sporządzenia oferty osobami uczestniczącymi w dokonywaniu tych czynności, chyba że udział tego Wykonawcy w postępowaniu nie utrudni uczciwej konkurencji;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35.99999999999994" w:lineRule="auto"/>
        <w:ind w:left="72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Złożeniu nieprawdziwych informacji mających wpływ na wynik prowadzonego postępowania;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35.99999999999994" w:lineRule="auto"/>
        <w:ind w:left="72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Oświadczam, że nie jestem powiązana(-y) z Zamawiającym osobowo lub kapitałowo.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35.99999999999994" w:lineRule="auto"/>
        <w:ind w:left="720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Oświadczam, że kluczowi personel Zamawiającego, a w szczególności kierownik B+R, kierownik zarządzający oraz osoby wykonujące w zastępstwie ich obowiązki nie będą jednocześnie wykonawcami jakichkolwiek prac będących przedmiotem zapytania ofertowego po stronie Wykonawcy. Pozostała kadra nie będzie jednocześnie wykonywać tych samych prac w projekcie po stronie Zamawiającego oraz Wykonawcy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35.99999999999994" w:lineRule="auto"/>
        <w:ind w:left="72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Przez powiązania kapitałowe lub osobowe rozumie się wzajemne powiązania między Zamawiającym lub osobami upoważnionymi do zaciągania zobowiązań w imieniu Zamawiającego lub osobami wykonującymi w imieniu Zamawiającego czynności związane z przygotowaniem i przeprowadzeniem procedury wyboru wykonawcy a wykonawcą, polegające w szczególności na: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line="335.99999999999994" w:lineRule="auto"/>
        <w:ind w:left="144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line="335.99999999999994" w:lineRule="auto"/>
        <w:ind w:left="144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posiadaniu co najmniej 10% udziałów lub akcji,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="335.99999999999994" w:lineRule="auto"/>
        <w:ind w:left="144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pełnieniu funkcji członka organu nadzorczego lub zarządzającego, prokurenta, pełnomocnika,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line="335.99999999999994" w:lineRule="auto"/>
        <w:ind w:left="1440" w:hanging="360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pozostawaniu w związku małżeńskim, w stosunku pokrewieństwa lub powinowactwa w linii prostej, pokrewieństwa drugiego stopnia lub powinowactwa drugiego stopnia w linii bocznej lub w stosunku przysposobienia, opieki lub kurateli</w:t>
      </w:r>
    </w:p>
    <w:p w:rsidR="00000000" w:rsidDel="00000000" w:rsidP="00000000" w:rsidRDefault="00000000" w:rsidRPr="00000000" w14:paraId="0000000F">
      <w:pPr>
        <w:spacing w:after="0" w:line="312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12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righ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righ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data, podpis pełnomocnego przedstawiciela Wykonawcy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0B3C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b42tPeEnNEMqQTA1M2Ru0DXZQ==">AMUW2mVYJx1RAWpnnm4KuYBHN+7tNV0wKh7cXSrTZjtbm1j9lSDD0S0zJ+f+51az5JUxotuIt5lt9DkwTrBrm3VgbEgE+3j09R/3QleflCCdEkNAU8R897e0vCQZ1y4PQdQJa9wHpn0B6jLRW+9GrnYUXnR6QvxsL0BbCUjB7RUEyF9NOkzFFSc=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2016-11-23T17:03:00Z</dcterms:created>
  <dc:creator>Michał Brzezicki</dc:creator>
</cp:coreProperties>
</file>